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7C2B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42697AA" w14:textId="520F9170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  <w:r w:rsidR="002F35B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B6794" wp14:editId="2B186BDE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645155536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35A2E" w14:textId="3054797E" w:rsidR="002F35B5" w:rsidRPr="002F35B5" w:rsidRDefault="002F35B5" w:rsidP="002F35B5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2F35B5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B679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30E35A2E" w14:textId="3054797E" w:rsidR="002F35B5" w:rsidRPr="002F35B5" w:rsidRDefault="002F35B5" w:rsidP="002F35B5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2F35B5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779527C6" w14:textId="77777777" w:rsidR="00CD36CF" w:rsidRDefault="005F31A7" w:rsidP="00CC1F3B">
      <w:pPr>
        <w:pStyle w:val="TitlePageBillPrefix"/>
      </w:pPr>
      <w:sdt>
        <w:sdtPr>
          <w:tag w:val="IntroDate"/>
          <w:id w:val="-1236936958"/>
          <w:placeholder>
            <w:docPart w:val="C2FC0CA33BA642D18FD04F07E0F92DBF"/>
          </w:placeholder>
          <w:text/>
        </w:sdtPr>
        <w:sdtEndPr/>
        <w:sdtContent>
          <w:r w:rsidR="00AE48A0">
            <w:t>Introduced</w:t>
          </w:r>
        </w:sdtContent>
      </w:sdt>
    </w:p>
    <w:p w14:paraId="3023E106" w14:textId="41C20740" w:rsidR="00CD36CF" w:rsidRDefault="005F31A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B36F9D820794FE6A8934210AB053CB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D2E51BF63FEF4CB684A2E5B446C195C6"/>
          </w:placeholder>
          <w:text/>
        </w:sdtPr>
        <w:sdtEndPr/>
        <w:sdtContent>
          <w:r w:rsidR="000F2DE3">
            <w:t>4968</w:t>
          </w:r>
        </w:sdtContent>
      </w:sdt>
    </w:p>
    <w:p w14:paraId="6B7C7406" w14:textId="60BB3F96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67002CCD1E145DE819E9519FBA9B85D"/>
          </w:placeholder>
          <w:text w:multiLine="1"/>
        </w:sdtPr>
        <w:sdtEndPr/>
        <w:sdtContent>
          <w:r w:rsidR="00324B80">
            <w:t>Delegate</w:t>
          </w:r>
          <w:r w:rsidR="00710C0B">
            <w:t>s</w:t>
          </w:r>
          <w:r w:rsidR="00324B80">
            <w:t xml:space="preserve"> Vance</w:t>
          </w:r>
          <w:r w:rsidR="00710C0B">
            <w:t xml:space="preserve">, </w:t>
          </w:r>
          <w:r w:rsidR="005F31A7">
            <w:t xml:space="preserve">Kump, </w:t>
          </w:r>
          <w:r w:rsidR="00710C0B">
            <w:t>Martin, and Mallow</w:t>
          </w:r>
        </w:sdtContent>
      </w:sdt>
    </w:p>
    <w:p w14:paraId="207C0A02" w14:textId="619F4318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562CBCFEBC6459483C6908D295E1B00"/>
          </w:placeholder>
          <w:text w:multiLine="1"/>
        </w:sdtPr>
        <w:sdtEndPr/>
        <w:sdtContent>
          <w:r w:rsidR="000F2DE3">
            <w:t>Introduced January 29, 2026; referred to the Committee on Finance</w:t>
          </w:r>
        </w:sdtContent>
      </w:sdt>
      <w:r>
        <w:t>]</w:t>
      </w:r>
    </w:p>
    <w:p w14:paraId="5198C412" w14:textId="7A92DFAC" w:rsidR="00303684" w:rsidRDefault="0000526A" w:rsidP="00CC1F3B">
      <w:pPr>
        <w:pStyle w:val="TitleSection"/>
      </w:pPr>
      <w:r>
        <w:lastRenderedPageBreak/>
        <w:t>A BILL</w:t>
      </w:r>
      <w:r w:rsidR="00324B80">
        <w:t xml:space="preserve"> to </w:t>
      </w:r>
      <w:r w:rsidR="00324B80" w:rsidRPr="00405FA9">
        <w:rPr>
          <w:color w:val="auto"/>
        </w:rPr>
        <w:t xml:space="preserve">amend the Code of West Virginia, 1931, as amended, by adding a new section, designated §11-21-12o, relating to exempting the first $20,000 of </w:t>
      </w:r>
      <w:bookmarkStart w:id="0" w:name="_Hlk155963680"/>
      <w:r w:rsidR="00324B80" w:rsidRPr="00405FA9">
        <w:rPr>
          <w:color w:val="auto"/>
        </w:rPr>
        <w:t>income</w:t>
      </w:r>
      <w:bookmarkEnd w:id="0"/>
      <w:r w:rsidR="00324B80" w:rsidRPr="00405FA9">
        <w:rPr>
          <w:color w:val="auto"/>
        </w:rPr>
        <w:t xml:space="preserve"> of resident individuals from personal income taxation.</w:t>
      </w:r>
    </w:p>
    <w:p w14:paraId="6CA6BC1B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38B4248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3EE1DB6" w14:textId="77777777" w:rsidR="00324B80" w:rsidRDefault="00324B80" w:rsidP="00324B80">
      <w:pPr>
        <w:pStyle w:val="ArticleHeading"/>
        <w:rPr>
          <w:color w:val="auto"/>
        </w:rPr>
        <w:sectPr w:rsidR="00324B80" w:rsidSect="00324B8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5FA9">
        <w:rPr>
          <w:color w:val="auto"/>
        </w:rPr>
        <w:t>ARTICLE 21. PERSONAL INCOME TAX.</w:t>
      </w:r>
    </w:p>
    <w:p w14:paraId="607D8AAB" w14:textId="77777777" w:rsidR="00324B80" w:rsidRDefault="00324B80" w:rsidP="00324B80">
      <w:pPr>
        <w:pStyle w:val="SectionHeading"/>
        <w:rPr>
          <w:color w:val="auto"/>
          <w:u w:val="single"/>
        </w:rPr>
        <w:sectPr w:rsidR="00324B80" w:rsidSect="00324B8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05FA9">
        <w:rPr>
          <w:color w:val="auto"/>
          <w:u w:val="single"/>
        </w:rPr>
        <w:t xml:space="preserve">§11-21-12o. Additional modification of adjusted gross income of West Virginia </w:t>
      </w:r>
      <w:r w:rsidRPr="000E6B48">
        <w:rPr>
          <w:strike/>
          <w:color w:val="2F5496" w:themeColor="accent5" w:themeShade="BF"/>
          <w:u w:val="single"/>
        </w:rPr>
        <w:t>of</w:t>
      </w:r>
      <w:r w:rsidRPr="00405FA9">
        <w:rPr>
          <w:color w:val="auto"/>
          <w:u w:val="single"/>
        </w:rPr>
        <w:t xml:space="preserve"> resident individual.</w:t>
      </w:r>
    </w:p>
    <w:p w14:paraId="207AA258" w14:textId="7AB2DB26" w:rsidR="008736AA" w:rsidRDefault="00324B80" w:rsidP="00CC1F3B">
      <w:pPr>
        <w:pStyle w:val="SectionBody"/>
      </w:pPr>
      <w:r w:rsidRPr="00405FA9">
        <w:rPr>
          <w:rStyle w:val="SectionBodyChar"/>
          <w:color w:val="auto"/>
          <w:u w:val="single"/>
        </w:rPr>
        <w:t>For taxable years beginning on or after January 1, 202</w:t>
      </w:r>
      <w:r>
        <w:rPr>
          <w:rStyle w:val="SectionBodyChar"/>
          <w:color w:val="auto"/>
          <w:u w:val="single"/>
        </w:rPr>
        <w:t>6</w:t>
      </w:r>
      <w:r w:rsidRPr="00405FA9">
        <w:rPr>
          <w:rStyle w:val="SectionBodyChar"/>
          <w:color w:val="auto"/>
          <w:u w:val="single"/>
        </w:rPr>
        <w:t>, an additional modification reducing federal adjusted gross income is hereby authorized in an amount equal to the first $20,000 of income of a West Virginia resident individual, or of a husband and wife whose West Virginia taxable income is determined jointly</w:t>
      </w:r>
      <w:r w:rsidRPr="00405FA9">
        <w:rPr>
          <w:color w:val="auto"/>
          <w:u w:val="single"/>
        </w:rPr>
        <w:t>.</w:t>
      </w:r>
    </w:p>
    <w:p w14:paraId="1BB2C9CF" w14:textId="77777777" w:rsidR="00C33014" w:rsidRDefault="00C33014" w:rsidP="00CC1F3B">
      <w:pPr>
        <w:pStyle w:val="Note"/>
      </w:pPr>
    </w:p>
    <w:p w14:paraId="3AC85AB3" w14:textId="77777777" w:rsidR="00324B80" w:rsidRPr="00405FA9" w:rsidRDefault="00CF1DCA" w:rsidP="00324B80">
      <w:pPr>
        <w:pStyle w:val="Note"/>
        <w:rPr>
          <w:color w:val="auto"/>
        </w:rPr>
      </w:pPr>
      <w:r>
        <w:t xml:space="preserve">NOTE: </w:t>
      </w:r>
      <w:r w:rsidR="00324B80" w:rsidRPr="00405FA9">
        <w:rPr>
          <w:color w:val="auto"/>
        </w:rPr>
        <w:t>The purpose of this bill is to exempt the first $20,000 of income of resident individuals from personal income taxation.</w:t>
      </w:r>
    </w:p>
    <w:p w14:paraId="3078B558" w14:textId="77777777" w:rsidR="006865E9" w:rsidRPr="00303684" w:rsidRDefault="00AE48A0" w:rsidP="00CC1F3B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E35C4" w14:textId="77777777" w:rsidR="00324B80" w:rsidRPr="00B844FE" w:rsidRDefault="00324B80" w:rsidP="00B844FE">
      <w:r>
        <w:separator/>
      </w:r>
    </w:p>
  </w:endnote>
  <w:endnote w:type="continuationSeparator" w:id="0">
    <w:p w14:paraId="208E929C" w14:textId="77777777" w:rsidR="00324B80" w:rsidRPr="00B844FE" w:rsidRDefault="00324B8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70D673C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83E61C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F2485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4A6A8" w14:textId="77777777" w:rsidR="00324B80" w:rsidRPr="00B844FE" w:rsidRDefault="00324B80" w:rsidP="00B844FE">
      <w:r>
        <w:separator/>
      </w:r>
    </w:p>
  </w:footnote>
  <w:footnote w:type="continuationSeparator" w:id="0">
    <w:p w14:paraId="32CE01DD" w14:textId="77777777" w:rsidR="00324B80" w:rsidRPr="00B844FE" w:rsidRDefault="00324B8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8375" w14:textId="77777777" w:rsidR="002A0269" w:rsidRPr="00B844FE" w:rsidRDefault="005F31A7">
    <w:pPr>
      <w:pStyle w:val="Header"/>
    </w:pPr>
    <w:sdt>
      <w:sdtPr>
        <w:id w:val="-684364211"/>
        <w:placeholder>
          <w:docPart w:val="BB36F9D820794FE6A8934210AB053CB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B36F9D820794FE6A8934210AB053CB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89DF4" w14:textId="1854FC71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324B80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24B80">
          <w:rPr>
            <w:sz w:val="22"/>
            <w:szCs w:val="22"/>
          </w:rPr>
          <w:t>2026R3041</w:t>
        </w:r>
      </w:sdtContent>
    </w:sdt>
  </w:p>
  <w:p w14:paraId="24908C3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64447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80"/>
    <w:rsid w:val="0000526A"/>
    <w:rsid w:val="000573A9"/>
    <w:rsid w:val="00085D22"/>
    <w:rsid w:val="00093AB0"/>
    <w:rsid w:val="000C5C77"/>
    <w:rsid w:val="000E3912"/>
    <w:rsid w:val="000E6B48"/>
    <w:rsid w:val="000F2DE3"/>
    <w:rsid w:val="0010070F"/>
    <w:rsid w:val="0015112E"/>
    <w:rsid w:val="001552E7"/>
    <w:rsid w:val="001566B4"/>
    <w:rsid w:val="001A66B7"/>
    <w:rsid w:val="001C279E"/>
    <w:rsid w:val="001D0FAF"/>
    <w:rsid w:val="001D459E"/>
    <w:rsid w:val="0020151F"/>
    <w:rsid w:val="00211F02"/>
    <w:rsid w:val="0022348D"/>
    <w:rsid w:val="0027011C"/>
    <w:rsid w:val="00274200"/>
    <w:rsid w:val="00275740"/>
    <w:rsid w:val="002A0269"/>
    <w:rsid w:val="002F35B5"/>
    <w:rsid w:val="00303684"/>
    <w:rsid w:val="003143F5"/>
    <w:rsid w:val="00314854"/>
    <w:rsid w:val="00324B80"/>
    <w:rsid w:val="0039330F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5F31A7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10C0B"/>
    <w:rsid w:val="00766AD0"/>
    <w:rsid w:val="007A5259"/>
    <w:rsid w:val="007A7081"/>
    <w:rsid w:val="007C211D"/>
    <w:rsid w:val="007F1CF5"/>
    <w:rsid w:val="00834EDE"/>
    <w:rsid w:val="008736AA"/>
    <w:rsid w:val="00881A29"/>
    <w:rsid w:val="008D275D"/>
    <w:rsid w:val="00946186"/>
    <w:rsid w:val="00980327"/>
    <w:rsid w:val="00986478"/>
    <w:rsid w:val="009B5557"/>
    <w:rsid w:val="009C179A"/>
    <w:rsid w:val="009E3F17"/>
    <w:rsid w:val="009F1067"/>
    <w:rsid w:val="00A31E01"/>
    <w:rsid w:val="00A527AD"/>
    <w:rsid w:val="00A718CF"/>
    <w:rsid w:val="00A90678"/>
    <w:rsid w:val="00AA069B"/>
    <w:rsid w:val="00AE48A0"/>
    <w:rsid w:val="00AE61BE"/>
    <w:rsid w:val="00B11908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A2D69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56BC8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CA0D6"/>
  <w15:chartTrackingRefBased/>
  <w15:docId w15:val="{04803448-0820-42E2-817D-12C43F941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324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324B80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324B80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24B80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2FC0CA33BA642D18FD04F07E0F92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31A27-8519-4969-B2AA-E3CE3F62051F}"/>
      </w:docPartPr>
      <w:docPartBody>
        <w:p w:rsidR="003758F0" w:rsidRDefault="003758F0">
          <w:pPr>
            <w:pStyle w:val="C2FC0CA33BA642D18FD04F07E0F92DBF"/>
          </w:pPr>
          <w:r w:rsidRPr="00B844FE">
            <w:t>Prefix Text</w:t>
          </w:r>
        </w:p>
      </w:docPartBody>
    </w:docPart>
    <w:docPart>
      <w:docPartPr>
        <w:name w:val="BB36F9D820794FE6A8934210AB053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B480F-F158-41AD-8B1C-DF77DE47F306}"/>
      </w:docPartPr>
      <w:docPartBody>
        <w:p w:rsidR="003758F0" w:rsidRDefault="003758F0">
          <w:pPr>
            <w:pStyle w:val="BB36F9D820794FE6A8934210AB053CB2"/>
          </w:pPr>
          <w:r w:rsidRPr="00B844FE">
            <w:t>[Type here]</w:t>
          </w:r>
        </w:p>
      </w:docPartBody>
    </w:docPart>
    <w:docPart>
      <w:docPartPr>
        <w:name w:val="D2E51BF63FEF4CB684A2E5B446C19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3306A-6862-4E12-B844-6773DB6CA51E}"/>
      </w:docPartPr>
      <w:docPartBody>
        <w:p w:rsidR="003758F0" w:rsidRDefault="003758F0">
          <w:pPr>
            <w:pStyle w:val="D2E51BF63FEF4CB684A2E5B446C195C6"/>
          </w:pPr>
          <w:r w:rsidRPr="00B844FE">
            <w:t>Number</w:t>
          </w:r>
        </w:p>
      </w:docPartBody>
    </w:docPart>
    <w:docPart>
      <w:docPartPr>
        <w:name w:val="F67002CCD1E145DE819E9519FBA9B8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A0847-9D45-4FB3-9CF5-2AE1DB1EB99F}"/>
      </w:docPartPr>
      <w:docPartBody>
        <w:p w:rsidR="003758F0" w:rsidRDefault="003758F0">
          <w:pPr>
            <w:pStyle w:val="F67002CCD1E145DE819E9519FBA9B85D"/>
          </w:pPr>
          <w:r w:rsidRPr="00B844FE">
            <w:t>Enter Sponsors Here</w:t>
          </w:r>
        </w:p>
      </w:docPartBody>
    </w:docPart>
    <w:docPart>
      <w:docPartPr>
        <w:name w:val="D562CBCFEBC6459483C6908D295E1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36A19-319A-454D-9C22-2D5100DC0C73}"/>
      </w:docPartPr>
      <w:docPartBody>
        <w:p w:rsidR="003758F0" w:rsidRDefault="003758F0">
          <w:pPr>
            <w:pStyle w:val="D562CBCFEBC6459483C6908D295E1B0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F0"/>
    <w:rsid w:val="001D0FAF"/>
    <w:rsid w:val="003758F0"/>
    <w:rsid w:val="007C211D"/>
    <w:rsid w:val="009C179A"/>
    <w:rsid w:val="009E3F17"/>
    <w:rsid w:val="00A90678"/>
    <w:rsid w:val="00B11908"/>
    <w:rsid w:val="00CA2D69"/>
    <w:rsid w:val="00F5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FC0CA33BA642D18FD04F07E0F92DBF">
    <w:name w:val="C2FC0CA33BA642D18FD04F07E0F92DBF"/>
  </w:style>
  <w:style w:type="paragraph" w:customStyle="1" w:styleId="BB36F9D820794FE6A8934210AB053CB2">
    <w:name w:val="BB36F9D820794FE6A8934210AB053CB2"/>
  </w:style>
  <w:style w:type="paragraph" w:customStyle="1" w:styleId="D2E51BF63FEF4CB684A2E5B446C195C6">
    <w:name w:val="D2E51BF63FEF4CB684A2E5B446C195C6"/>
  </w:style>
  <w:style w:type="paragraph" w:customStyle="1" w:styleId="F67002CCD1E145DE819E9519FBA9B85D">
    <w:name w:val="F67002CCD1E145DE819E9519FBA9B85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562CBCFEBC6459483C6908D295E1B00">
    <w:name w:val="D562CBCFEBC6459483C6908D295E1B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198</Words>
  <Characters>998</Characters>
  <Application>Microsoft Office Word</Application>
  <DocSecurity>0</DocSecurity>
  <Lines>16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Cody Crowder</cp:lastModifiedBy>
  <cp:revision>3</cp:revision>
  <dcterms:created xsi:type="dcterms:W3CDTF">2026-01-28T22:06:00Z</dcterms:created>
  <dcterms:modified xsi:type="dcterms:W3CDTF">2026-01-29T18:48:00Z</dcterms:modified>
</cp:coreProperties>
</file>